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63" w:rsidRDefault="00C2284C" w:rsidP="00C2284C">
      <w:pPr>
        <w:shd w:val="clear" w:color="auto" w:fill="FFFFFF"/>
        <w:spacing w:after="0" w:line="240" w:lineRule="auto"/>
        <w:jc w:val="center"/>
        <w:rPr>
          <w:rFonts w:ascii="Times New Roman" w:eastAsia="Times New Roman" w:hAnsi="Times New Roman" w:cs="Times New Roman"/>
          <w:sz w:val="24"/>
          <w:szCs w:val="24"/>
          <w:lang w:eastAsia="lt-LT"/>
        </w:rPr>
      </w:pPr>
      <w:bookmarkStart w:id="0" w:name="_GoBack"/>
      <w:bookmarkEnd w:id="0"/>
      <w:r w:rsidRPr="00C2284C">
        <w:rPr>
          <w:rFonts w:ascii="Times New Roman" w:eastAsia="Times New Roman" w:hAnsi="Times New Roman" w:cs="Times New Roman"/>
          <w:sz w:val="24"/>
          <w:szCs w:val="24"/>
          <w:lang w:eastAsia="lt-LT"/>
        </w:rPr>
        <w:t xml:space="preserve">VISAGINO </w:t>
      </w:r>
      <w:r w:rsidR="003C770F" w:rsidRPr="00C2284C">
        <w:rPr>
          <w:rFonts w:ascii="Times New Roman" w:eastAsia="Times New Roman" w:hAnsi="Times New Roman" w:cs="Times New Roman"/>
          <w:sz w:val="24"/>
          <w:szCs w:val="24"/>
          <w:lang w:eastAsia="lt-LT"/>
        </w:rPr>
        <w:t xml:space="preserve"> ŠVIETIMO PAGALBOS TARNYBA SKELBIA ATRANKĄ </w:t>
      </w:r>
    </w:p>
    <w:p w:rsidR="003C770F" w:rsidRDefault="009D25E4" w:rsidP="00C2284C">
      <w:pPr>
        <w:shd w:val="clear" w:color="auto" w:fill="FFFFFF"/>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METODININKO</w:t>
      </w:r>
      <w:r w:rsidR="003C770F" w:rsidRPr="00C2284C">
        <w:rPr>
          <w:rFonts w:ascii="Times New Roman" w:eastAsia="Times New Roman" w:hAnsi="Times New Roman" w:cs="Times New Roman"/>
          <w:sz w:val="24"/>
          <w:szCs w:val="24"/>
          <w:lang w:eastAsia="lt-LT"/>
        </w:rPr>
        <w:t> PAREIGOMS UŽIMTI</w:t>
      </w:r>
    </w:p>
    <w:p w:rsidR="00BA730B" w:rsidRPr="00C2284C" w:rsidRDefault="00BA730B" w:rsidP="00C2284C">
      <w:pPr>
        <w:shd w:val="clear" w:color="auto" w:fill="FFFFFF"/>
        <w:spacing w:after="0" w:line="240" w:lineRule="auto"/>
        <w:jc w:val="center"/>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Įstaigos pavadinimas:</w:t>
      </w:r>
      <w:r w:rsidRPr="00C2284C">
        <w:rPr>
          <w:rFonts w:ascii="Times New Roman" w:eastAsia="Times New Roman" w:hAnsi="Times New Roman" w:cs="Times New Roman"/>
          <w:sz w:val="24"/>
          <w:szCs w:val="24"/>
          <w:lang w:eastAsia="lt-LT"/>
        </w:rPr>
        <w:t xml:space="preserve"> </w:t>
      </w:r>
      <w:r w:rsidR="00C2284C" w:rsidRPr="00C2284C">
        <w:rPr>
          <w:rFonts w:ascii="Times New Roman" w:eastAsia="Times New Roman" w:hAnsi="Times New Roman" w:cs="Times New Roman"/>
          <w:sz w:val="24"/>
          <w:szCs w:val="24"/>
          <w:lang w:eastAsia="lt-LT"/>
        </w:rPr>
        <w:t>Visagino</w:t>
      </w:r>
      <w:r w:rsidRPr="00C2284C">
        <w:rPr>
          <w:rFonts w:ascii="Times New Roman" w:eastAsia="Times New Roman" w:hAnsi="Times New Roman" w:cs="Times New Roman"/>
          <w:sz w:val="24"/>
          <w:szCs w:val="24"/>
          <w:lang w:eastAsia="lt-LT"/>
        </w:rPr>
        <w:t xml:space="preserve"> švietimo pagalbos tarnyba.</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Pareigybės pavadinimas:</w:t>
      </w:r>
      <w:r w:rsidRPr="00C2284C">
        <w:rPr>
          <w:rFonts w:ascii="Times New Roman" w:eastAsia="Times New Roman" w:hAnsi="Times New Roman" w:cs="Times New Roman"/>
          <w:sz w:val="24"/>
          <w:szCs w:val="24"/>
          <w:lang w:eastAsia="lt-LT"/>
        </w:rPr>
        <w:t xml:space="preserve"> </w:t>
      </w:r>
      <w:r w:rsidR="009D25E4">
        <w:rPr>
          <w:rFonts w:ascii="Times New Roman" w:eastAsia="Times New Roman" w:hAnsi="Times New Roman" w:cs="Times New Roman"/>
          <w:sz w:val="24"/>
          <w:szCs w:val="24"/>
          <w:lang w:eastAsia="lt-LT"/>
        </w:rPr>
        <w:t>metodininkas</w:t>
      </w:r>
      <w:r w:rsidRPr="00C2284C">
        <w:rPr>
          <w:rFonts w:ascii="Times New Roman" w:eastAsia="Times New Roman" w:hAnsi="Times New Roman" w:cs="Times New Roman"/>
          <w:sz w:val="24"/>
          <w:szCs w:val="24"/>
          <w:lang w:eastAsia="lt-LT"/>
        </w:rPr>
        <w:t>.</w:t>
      </w:r>
    </w:p>
    <w:p w:rsidR="000241AD" w:rsidRDefault="000241AD" w:rsidP="00C2284C">
      <w:pPr>
        <w:shd w:val="clear" w:color="auto" w:fill="FFFFFF"/>
        <w:spacing w:after="0" w:line="240" w:lineRule="auto"/>
        <w:rPr>
          <w:rFonts w:ascii="Times New Roman" w:eastAsia="Times New Roman" w:hAnsi="Times New Roman" w:cs="Times New Roman"/>
          <w:sz w:val="24"/>
          <w:szCs w:val="24"/>
          <w:lang w:eastAsia="lt-LT"/>
        </w:rPr>
      </w:pPr>
    </w:p>
    <w:p w:rsidR="000241AD" w:rsidRDefault="000241AD" w:rsidP="000241AD">
      <w:pPr>
        <w:shd w:val="clear" w:color="auto" w:fill="FFFFFF"/>
        <w:spacing w:after="0" w:line="240" w:lineRule="auto"/>
        <w:jc w:val="both"/>
        <w:textAlignment w:val="baseline"/>
      </w:pPr>
      <w:r w:rsidRPr="003540B7">
        <w:rPr>
          <w:rFonts w:ascii="Times New Roman" w:eastAsia="Times New Roman" w:hAnsi="Times New Roman" w:cs="Times New Roman"/>
          <w:b/>
          <w:sz w:val="24"/>
          <w:szCs w:val="24"/>
          <w:lang w:eastAsia="lt-LT"/>
        </w:rPr>
        <w:t>Pareigybės lygis</w:t>
      </w:r>
      <w:r>
        <w:rPr>
          <w:rFonts w:ascii="Times New Roman" w:eastAsia="Times New Roman" w:hAnsi="Times New Roman" w:cs="Times New Roman"/>
          <w:sz w:val="24"/>
          <w:szCs w:val="24"/>
          <w:lang w:eastAsia="lt-LT"/>
        </w:rPr>
        <w:t xml:space="preserve"> –</w:t>
      </w:r>
      <w:r w:rsidR="006D6366">
        <w:rPr>
          <w:rFonts w:ascii="Times New Roman" w:eastAsia="Times New Roman" w:hAnsi="Times New Roman" w:cs="Times New Roman"/>
          <w:sz w:val="24"/>
          <w:szCs w:val="24"/>
          <w:lang w:eastAsia="lt-LT"/>
        </w:rPr>
        <w:t xml:space="preserve"> A2</w:t>
      </w:r>
      <w:r>
        <w:rPr>
          <w:rFonts w:ascii="Times New Roman" w:eastAsia="Times New Roman" w:hAnsi="Times New Roman" w:cs="Times New Roman"/>
          <w:sz w:val="24"/>
          <w:szCs w:val="24"/>
          <w:lang w:eastAsia="lt-LT"/>
        </w:rPr>
        <w:t>.</w:t>
      </w:r>
      <w:r w:rsidRPr="003540B7">
        <w:t xml:space="preserve"> </w:t>
      </w:r>
    </w:p>
    <w:p w:rsidR="000241AD" w:rsidRDefault="000241AD" w:rsidP="000241AD">
      <w:pPr>
        <w:shd w:val="clear" w:color="auto" w:fill="FFFFFF"/>
        <w:spacing w:after="0" w:line="240" w:lineRule="auto"/>
        <w:jc w:val="both"/>
        <w:textAlignment w:val="baseline"/>
      </w:pPr>
    </w:p>
    <w:p w:rsidR="000241AD" w:rsidRDefault="000241AD" w:rsidP="000241AD">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3540B7">
        <w:rPr>
          <w:rFonts w:ascii="Times New Roman" w:eastAsia="Times New Roman" w:hAnsi="Times New Roman" w:cs="Times New Roman"/>
          <w:b/>
          <w:sz w:val="24"/>
          <w:szCs w:val="24"/>
          <w:lang w:eastAsia="lt-LT"/>
        </w:rPr>
        <w:t>Pareigybes paskirtis</w:t>
      </w:r>
      <w:r>
        <w:rPr>
          <w:rFonts w:ascii="Times New Roman" w:eastAsia="Times New Roman" w:hAnsi="Times New Roman" w:cs="Times New Roman"/>
          <w:sz w:val="24"/>
          <w:szCs w:val="24"/>
          <w:lang w:eastAsia="lt-LT"/>
        </w:rPr>
        <w:t xml:space="preserve"> </w:t>
      </w:r>
      <w:r w:rsidR="00C34B55" w:rsidRPr="00C34B55">
        <w:rPr>
          <w:rFonts w:ascii="Times New Roman" w:eastAsia="Calibri" w:hAnsi="Times New Roman" w:cs="Times New Roman"/>
          <w:sz w:val="24"/>
          <w:szCs w:val="24"/>
          <w:lang w:val="es-ES_tradnl" w:eastAsia="lt-LT"/>
        </w:rPr>
        <w:t>Tarnybos nuostatuose</w:t>
      </w:r>
      <w:r w:rsidR="00AD61E9">
        <w:rPr>
          <w:rFonts w:ascii="Times New Roman" w:eastAsia="Calibri" w:hAnsi="Times New Roman" w:cs="Times New Roman"/>
          <w:sz w:val="24"/>
          <w:szCs w:val="24"/>
          <w:lang w:val="es-ES_tradnl" w:eastAsia="lt-LT"/>
        </w:rPr>
        <w:t xml:space="preserve"> (</w:t>
      </w:r>
      <w:hyperlink r:id="rId6" w:history="1">
        <w:r w:rsidR="00AD61E9" w:rsidRPr="0013052B">
          <w:rPr>
            <w:rStyle w:val="Hipersaitas"/>
            <w:rFonts w:ascii="Times New Roman" w:eastAsia="Calibri" w:hAnsi="Times New Roman" w:cs="Times New Roman"/>
            <w:sz w:val="24"/>
            <w:szCs w:val="24"/>
            <w:lang w:val="es-ES_tradnl" w:eastAsia="lt-LT"/>
          </w:rPr>
          <w:t>https://www.visaginospt.lt/administracine-informacija/nuostatai/</w:t>
        </w:r>
      </w:hyperlink>
      <w:r w:rsidR="00AD61E9">
        <w:rPr>
          <w:rFonts w:ascii="Times New Roman" w:eastAsia="Calibri" w:hAnsi="Times New Roman" w:cs="Times New Roman"/>
          <w:sz w:val="24"/>
          <w:szCs w:val="24"/>
          <w:lang w:val="es-ES_tradnl" w:eastAsia="lt-LT"/>
        </w:rPr>
        <w:t xml:space="preserve">) </w:t>
      </w:r>
      <w:r w:rsidR="00C34B55" w:rsidRPr="00C34B55">
        <w:rPr>
          <w:rFonts w:ascii="Times New Roman" w:eastAsia="Calibri" w:hAnsi="Times New Roman" w:cs="Times New Roman"/>
          <w:sz w:val="24"/>
          <w:szCs w:val="24"/>
          <w:lang w:val="es-ES_tradnl" w:eastAsia="lt-LT"/>
        </w:rPr>
        <w:t xml:space="preserve"> ir šiame pareigybės aprašyme</w:t>
      </w:r>
      <w:r w:rsidR="00AD61E9">
        <w:rPr>
          <w:rFonts w:ascii="Times New Roman" w:eastAsia="Calibri" w:hAnsi="Times New Roman" w:cs="Times New Roman"/>
          <w:sz w:val="24"/>
          <w:szCs w:val="24"/>
          <w:lang w:val="es-ES_tradnl" w:eastAsia="lt-LT"/>
        </w:rPr>
        <w:t xml:space="preserve"> (</w:t>
      </w:r>
      <w:hyperlink r:id="rId7" w:history="1">
        <w:r w:rsidR="00AD61E9" w:rsidRPr="0013052B">
          <w:rPr>
            <w:rStyle w:val="Hipersaitas"/>
            <w:rFonts w:ascii="Times New Roman" w:eastAsia="Calibri" w:hAnsi="Times New Roman" w:cs="Times New Roman"/>
            <w:sz w:val="24"/>
            <w:szCs w:val="24"/>
            <w:lang w:val="es-ES_tradnl" w:eastAsia="lt-LT"/>
          </w:rPr>
          <w:t>https://www.visaginospt.lt/wp-content/uploads/2020/04/Metodininko-pareigyb%C4%97s-apra%C5%A1ymas.pdf</w:t>
        </w:r>
      </w:hyperlink>
      <w:r w:rsidR="00AD61E9">
        <w:rPr>
          <w:rFonts w:ascii="Times New Roman" w:eastAsia="Calibri" w:hAnsi="Times New Roman" w:cs="Times New Roman"/>
          <w:sz w:val="24"/>
          <w:szCs w:val="24"/>
          <w:lang w:val="es-ES_tradnl" w:eastAsia="lt-LT"/>
        </w:rPr>
        <w:t xml:space="preserve">) </w:t>
      </w:r>
      <w:r w:rsidR="00C34B55" w:rsidRPr="00C34B55">
        <w:rPr>
          <w:rFonts w:ascii="Times New Roman" w:eastAsia="Calibri" w:hAnsi="Times New Roman" w:cs="Times New Roman"/>
          <w:sz w:val="24"/>
          <w:szCs w:val="24"/>
          <w:lang w:val="es-ES_tradnl" w:eastAsia="lt-LT"/>
        </w:rPr>
        <w:t>numatytai veiklai organizuoti ir vykdyti</w:t>
      </w:r>
      <w:r w:rsidR="00AD61E9">
        <w:rPr>
          <w:rFonts w:ascii="Times New Roman" w:eastAsia="Calibri" w:hAnsi="Times New Roman" w:cs="Times New Roman"/>
          <w:sz w:val="24"/>
          <w:szCs w:val="24"/>
          <w:lang w:val="es-ES_tradnl" w:eastAsia="lt-LT"/>
        </w:rPr>
        <w:t>.</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Darbo krūvis:</w:t>
      </w:r>
      <w:r w:rsidR="00ED1AB3">
        <w:rPr>
          <w:rFonts w:ascii="Times New Roman" w:eastAsia="Times New Roman" w:hAnsi="Times New Roman" w:cs="Times New Roman"/>
          <w:sz w:val="24"/>
          <w:szCs w:val="24"/>
          <w:lang w:eastAsia="lt-LT"/>
        </w:rPr>
        <w:t xml:space="preserve"> </w:t>
      </w:r>
      <w:r w:rsidR="00B26A13">
        <w:rPr>
          <w:rFonts w:ascii="Times New Roman" w:eastAsia="Times New Roman" w:hAnsi="Times New Roman" w:cs="Times New Roman"/>
          <w:sz w:val="24"/>
          <w:szCs w:val="24"/>
          <w:lang w:eastAsia="lt-LT"/>
        </w:rPr>
        <w:t>30</w:t>
      </w:r>
      <w:r w:rsidRPr="00C2284C">
        <w:rPr>
          <w:rFonts w:ascii="Times New Roman" w:eastAsia="Times New Roman" w:hAnsi="Times New Roman" w:cs="Times New Roman"/>
          <w:sz w:val="24"/>
          <w:szCs w:val="24"/>
          <w:lang w:eastAsia="lt-LT"/>
        </w:rPr>
        <w:t xml:space="preserve"> val. per savaitę</w:t>
      </w:r>
      <w:r w:rsidR="00ED1AB3">
        <w:rPr>
          <w:rFonts w:ascii="Times New Roman" w:eastAsia="Times New Roman" w:hAnsi="Times New Roman" w:cs="Times New Roman"/>
          <w:sz w:val="24"/>
          <w:szCs w:val="24"/>
          <w:lang w:eastAsia="lt-LT"/>
        </w:rPr>
        <w:t xml:space="preserve"> (</w:t>
      </w:r>
      <w:r w:rsidR="00B26A13">
        <w:rPr>
          <w:rFonts w:ascii="Times New Roman" w:eastAsia="Times New Roman" w:hAnsi="Times New Roman" w:cs="Times New Roman"/>
          <w:sz w:val="24"/>
          <w:szCs w:val="24"/>
          <w:lang w:eastAsia="lt-LT"/>
        </w:rPr>
        <w:t>0,75</w:t>
      </w:r>
      <w:r w:rsidR="00DA3CC4">
        <w:rPr>
          <w:rFonts w:ascii="Times New Roman" w:eastAsia="Times New Roman" w:hAnsi="Times New Roman" w:cs="Times New Roman"/>
          <w:sz w:val="24"/>
          <w:szCs w:val="24"/>
          <w:lang w:eastAsia="lt-LT"/>
        </w:rPr>
        <w:t xml:space="preserve"> etato)</w:t>
      </w:r>
      <w:r w:rsidR="009D25E4">
        <w:rPr>
          <w:rFonts w:ascii="Times New Roman" w:eastAsia="Times New Roman" w:hAnsi="Times New Roman" w:cs="Times New Roman"/>
          <w:sz w:val="24"/>
          <w:szCs w:val="24"/>
          <w:lang w:eastAsia="lt-LT"/>
        </w:rPr>
        <w:t>.</w:t>
      </w:r>
    </w:p>
    <w:p w:rsidR="008C5599"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DA3CC4" w:rsidRDefault="00DA3CC4" w:rsidP="00DA3CC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Darbo užmokesčio koeficientas</w:t>
      </w:r>
      <w:r>
        <w:rPr>
          <w:rFonts w:ascii="Times New Roman" w:eastAsia="Times New Roman" w:hAnsi="Times New Roman" w:cs="Times New Roman"/>
          <w:sz w:val="24"/>
          <w:szCs w:val="24"/>
          <w:lang w:eastAsia="lt-LT"/>
        </w:rPr>
        <w:t xml:space="preserve"> nustatomas vadovaujantis Valstybės ir savivaldybių įstaigų darb</w:t>
      </w:r>
      <w:r w:rsidR="006D6366">
        <w:rPr>
          <w:rFonts w:ascii="Times New Roman" w:eastAsia="Times New Roman" w:hAnsi="Times New Roman" w:cs="Times New Roman"/>
          <w:sz w:val="24"/>
          <w:szCs w:val="24"/>
          <w:lang w:eastAsia="lt-LT"/>
        </w:rPr>
        <w:t>uotojų darbo apmokėjimo įstatymu</w:t>
      </w:r>
      <w:r>
        <w:rPr>
          <w:rFonts w:ascii="Times New Roman" w:eastAsia="Times New Roman" w:hAnsi="Times New Roman" w:cs="Times New Roman"/>
          <w:sz w:val="24"/>
          <w:szCs w:val="24"/>
          <w:lang w:eastAsia="lt-LT"/>
        </w:rPr>
        <w:t xml:space="preserve"> Nr. XIII-198 ir Visagino švietimo pagalbos tarnybos Darbuotojų, dirbančių pagal darbo sutartis, darbo apmokėjimo Visagino švietimo pagalbos tarnyboje tvarkos aprašu. Pastoviosios dalies koeficientas  (pareiginės</w:t>
      </w:r>
      <w:r w:rsidR="00B26A13">
        <w:rPr>
          <w:rFonts w:ascii="Times New Roman" w:eastAsia="Times New Roman" w:hAnsi="Times New Roman" w:cs="Times New Roman"/>
          <w:sz w:val="24"/>
          <w:szCs w:val="24"/>
          <w:lang w:eastAsia="lt-LT"/>
        </w:rPr>
        <w:t xml:space="preserve"> algos baziniais dydžiais) 6,5–7,9</w:t>
      </w:r>
      <w:r>
        <w:rPr>
          <w:rFonts w:ascii="Times New Roman" w:eastAsia="Times New Roman" w:hAnsi="Times New Roman" w:cs="Times New Roman"/>
          <w:sz w:val="24"/>
          <w:szCs w:val="24"/>
          <w:lang w:eastAsia="lt-LT"/>
        </w:rPr>
        <w:t xml:space="preserve">. Darbo užmokestis priklausys nuo </w:t>
      </w:r>
      <w:r w:rsidR="00DF6B67">
        <w:rPr>
          <w:rFonts w:ascii="Times New Roman" w:eastAsia="Times New Roman" w:hAnsi="Times New Roman" w:cs="Times New Roman"/>
          <w:sz w:val="24"/>
          <w:szCs w:val="24"/>
          <w:lang w:eastAsia="lt-LT"/>
        </w:rPr>
        <w:t xml:space="preserve">profesinio </w:t>
      </w:r>
      <w:r>
        <w:rPr>
          <w:rFonts w:ascii="Times New Roman" w:eastAsia="Times New Roman" w:hAnsi="Times New Roman" w:cs="Times New Roman"/>
          <w:sz w:val="24"/>
          <w:szCs w:val="24"/>
          <w:lang w:eastAsia="lt-LT"/>
        </w:rPr>
        <w:t xml:space="preserve"> darbo</w:t>
      </w:r>
      <w:r w:rsidR="00DF6B67">
        <w:rPr>
          <w:rFonts w:ascii="Times New Roman" w:eastAsia="Times New Roman" w:hAnsi="Times New Roman" w:cs="Times New Roman"/>
          <w:sz w:val="24"/>
          <w:szCs w:val="24"/>
          <w:lang w:eastAsia="lt-LT"/>
        </w:rPr>
        <w:t xml:space="preserve"> patirties </w:t>
      </w:r>
      <w:r>
        <w:rPr>
          <w:rFonts w:ascii="Times New Roman" w:eastAsia="Times New Roman" w:hAnsi="Times New Roman" w:cs="Times New Roman"/>
          <w:sz w:val="24"/>
          <w:szCs w:val="24"/>
          <w:lang w:eastAsia="lt-LT"/>
        </w:rPr>
        <w:t xml:space="preserve"> staž</w:t>
      </w:r>
      <w:r w:rsidR="006D6366">
        <w:rPr>
          <w:rFonts w:ascii="Times New Roman" w:eastAsia="Times New Roman" w:hAnsi="Times New Roman" w:cs="Times New Roman"/>
          <w:sz w:val="24"/>
          <w:szCs w:val="24"/>
          <w:lang w:eastAsia="lt-LT"/>
        </w:rPr>
        <w:t>o.</w:t>
      </w:r>
    </w:p>
    <w:p w:rsidR="00DA3CC4" w:rsidRDefault="00DA3CC4" w:rsidP="00DA3CC4">
      <w:pPr>
        <w:shd w:val="clear" w:color="auto" w:fill="FFFFFF"/>
        <w:spacing w:after="0" w:line="240" w:lineRule="auto"/>
        <w:jc w:val="both"/>
        <w:rPr>
          <w:rFonts w:ascii="Times New Roman" w:eastAsia="Times New Roman" w:hAnsi="Times New Roman" w:cs="Times New Roman"/>
          <w:sz w:val="24"/>
          <w:szCs w:val="24"/>
          <w:lang w:eastAsia="lt-LT"/>
        </w:rPr>
      </w:pPr>
    </w:p>
    <w:p w:rsidR="00DA3CC4" w:rsidRDefault="00DA3CC4" w:rsidP="00DA3CC4">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Darbo sutarties rūšis:</w:t>
      </w:r>
      <w:r w:rsidR="00DF6B67">
        <w:rPr>
          <w:rFonts w:ascii="Times New Roman" w:eastAsia="Times New Roman" w:hAnsi="Times New Roman" w:cs="Times New Roman"/>
          <w:sz w:val="24"/>
          <w:szCs w:val="24"/>
          <w:lang w:eastAsia="lt-LT"/>
        </w:rPr>
        <w:t xml:space="preserve"> neterminuota nuo 2022-10-25</w:t>
      </w:r>
      <w:r>
        <w:rPr>
          <w:rFonts w:ascii="Times New Roman" w:eastAsia="Times New Roman" w:hAnsi="Times New Roman" w:cs="Times New Roman"/>
          <w:sz w:val="24"/>
          <w:szCs w:val="24"/>
          <w:lang w:eastAsia="lt-LT"/>
        </w:rPr>
        <w:t xml:space="preserve"> (bandomasis laikotarpis – 3 mėn.).</w:t>
      </w:r>
    </w:p>
    <w:p w:rsidR="00DA3CC4" w:rsidRDefault="00DA3CC4" w:rsidP="00DA3CC4">
      <w:pPr>
        <w:shd w:val="clear" w:color="auto" w:fill="FFFFFF"/>
        <w:spacing w:after="0" w:line="240" w:lineRule="auto"/>
        <w:rPr>
          <w:rFonts w:ascii="Times New Roman" w:eastAsia="Times New Roman" w:hAnsi="Times New Roman" w:cs="Times New Roman"/>
          <w:sz w:val="24"/>
          <w:szCs w:val="24"/>
          <w:lang w:eastAsia="lt-LT"/>
        </w:rPr>
      </w:pPr>
    </w:p>
    <w:p w:rsidR="00DA3CC4" w:rsidRDefault="00DA3CC4" w:rsidP="00DA3CC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Kvalifikaciniai reikalavimai:</w:t>
      </w:r>
      <w:r>
        <w:rPr>
          <w:rFonts w:ascii="Times New Roman" w:eastAsia="Times New Roman" w:hAnsi="Times New Roman" w:cs="Times New Roman"/>
          <w:sz w:val="24"/>
          <w:szCs w:val="24"/>
          <w:lang w:eastAsia="lt-LT"/>
        </w:rPr>
        <w:t xml:space="preserve">  </w:t>
      </w:r>
    </w:p>
    <w:p w:rsidR="00DA3CC4" w:rsidRDefault="00DA3CC4" w:rsidP="00DA3CC4">
      <w:pPr>
        <w:numPr>
          <w:ilvl w:val="0"/>
          <w:numId w:val="9"/>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aukštasis universitetinis arba jam prilygintas  išsilavi</w:t>
      </w:r>
      <w:r w:rsidR="00AC078F">
        <w:rPr>
          <w:rFonts w:ascii="Times New Roman" w:eastAsia="Times New Roman" w:hAnsi="Times New Roman" w:cs="Times New Roman"/>
          <w:sz w:val="24"/>
          <w:szCs w:val="24"/>
          <w:lang w:eastAsia="lt-LT"/>
        </w:rPr>
        <w:t>nimas, pedagogo kvalifikacija;</w:t>
      </w:r>
    </w:p>
    <w:p w:rsidR="00DA3CC4" w:rsidRDefault="00DA3CC4" w:rsidP="00DA3CC4">
      <w:pPr>
        <w:pStyle w:val="Sraopastraipa"/>
        <w:numPr>
          <w:ilvl w:val="0"/>
          <w:numId w:val="9"/>
        </w:numPr>
        <w:tabs>
          <w:tab w:val="left" w:pos="567"/>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žinoti ir gebėti taikyti Lietuvos Respublikos Konstituciją, Lietuvos Respublikos įstatymus, Lietuvos Respublikos Vyriausybės nutarimus, kitus teisės aktus, reglamentuojančius </w:t>
      </w:r>
      <w:r w:rsidR="002C77DC">
        <w:rPr>
          <w:rFonts w:ascii="Times New Roman" w:eastAsia="Times New Roman" w:hAnsi="Times New Roman" w:cs="Times New Roman"/>
          <w:sz w:val="24"/>
          <w:szCs w:val="24"/>
          <w:lang w:eastAsia="lt-LT"/>
        </w:rPr>
        <w:t>neformalųjį suaugusiųjų švietimą ir kvalifikacijos tobulinimą, metodin</w:t>
      </w:r>
      <w:r w:rsidR="009D027B">
        <w:rPr>
          <w:rFonts w:ascii="Times New Roman" w:eastAsia="Times New Roman" w:hAnsi="Times New Roman" w:cs="Times New Roman"/>
          <w:sz w:val="24"/>
          <w:szCs w:val="24"/>
          <w:lang w:eastAsia="lt-LT"/>
        </w:rPr>
        <w:t>ės veiklos koordinavimą</w:t>
      </w:r>
      <w:r>
        <w:rPr>
          <w:rFonts w:ascii="Times New Roman" w:eastAsia="Times New Roman" w:hAnsi="Times New Roman" w:cs="Times New Roman"/>
          <w:sz w:val="24"/>
          <w:szCs w:val="24"/>
          <w:lang w:eastAsia="lt-LT"/>
        </w:rPr>
        <w:t>;</w:t>
      </w:r>
    </w:p>
    <w:p w:rsidR="00DA3CC4" w:rsidRDefault="00DA3CC4" w:rsidP="00DA3CC4">
      <w:pPr>
        <w:pStyle w:val="Sraopastraipa"/>
        <w:numPr>
          <w:ilvl w:val="0"/>
          <w:numId w:val="9"/>
        </w:numPr>
        <w:tabs>
          <w:tab w:val="left" w:pos="567"/>
          <w:tab w:val="left" w:pos="851"/>
        </w:tabs>
        <w:spacing w:after="0" w:line="24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m</w:t>
      </w:r>
      <w:r>
        <w:rPr>
          <w:rFonts w:ascii="Times New Roman" w:hAnsi="Times New Roman" w:cs="Times New Roman"/>
          <w:sz w:val="24"/>
          <w:szCs w:val="24"/>
        </w:rPr>
        <w:t>okėti valstybinę kalbą pagal Lietuvos Respublikos Vyriausybės nustatytas kalbos mokėjimo kvalifikacines kategorijas.</w:t>
      </w:r>
    </w:p>
    <w:p w:rsidR="00DA3CC4" w:rsidRDefault="00DA3CC4" w:rsidP="00DA3CC4">
      <w:pPr>
        <w:pStyle w:val="Sraopastraipa"/>
        <w:numPr>
          <w:ilvl w:val="0"/>
          <w:numId w:val="9"/>
        </w:numPr>
        <w:tabs>
          <w:tab w:val="left" w:pos="567"/>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išmanyti dokumentų rengimo ir įforminimo taisykles, gebėti sklandžiai ir argumentuotai dėstyti mintis žodžiu ir raštu, rengti programas ir projektus;</w:t>
      </w:r>
    </w:p>
    <w:p w:rsidR="00DA3CC4" w:rsidRDefault="00DA3CC4" w:rsidP="00DA3CC4">
      <w:pPr>
        <w:pStyle w:val="Sraopastraipa"/>
        <w:numPr>
          <w:ilvl w:val="0"/>
          <w:numId w:val="9"/>
        </w:numPr>
        <w:tabs>
          <w:tab w:val="left" w:pos="567"/>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būti įgijusiam bazinio kompiuterinio raštingumo kvalifikaciją / ECDL pradmenis;</w:t>
      </w:r>
    </w:p>
    <w:p w:rsidR="00DA3CC4" w:rsidRDefault="00DA3CC4" w:rsidP="00DA3CC4">
      <w:pPr>
        <w:pStyle w:val="Sraopastraipa"/>
        <w:numPr>
          <w:ilvl w:val="0"/>
          <w:numId w:val="9"/>
        </w:numPr>
        <w:tabs>
          <w:tab w:val="left" w:pos="567"/>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gebėti savarankiškai planuoti, rengti ataskaitas, bendrauti, bendradarbiauti  ir teikti konsultacijas.</w:t>
      </w:r>
    </w:p>
    <w:p w:rsidR="008C5599" w:rsidRPr="00C2284C" w:rsidRDefault="008C5599" w:rsidP="00C2284C">
      <w:pPr>
        <w:shd w:val="clear" w:color="auto" w:fill="FFFFFF"/>
        <w:spacing w:after="0" w:line="240" w:lineRule="auto"/>
        <w:jc w:val="both"/>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b/>
          <w:bCs/>
          <w:sz w:val="24"/>
          <w:szCs w:val="24"/>
          <w:lang w:eastAsia="lt-LT"/>
        </w:rPr>
      </w:pPr>
      <w:r w:rsidRPr="00C2284C">
        <w:rPr>
          <w:rFonts w:ascii="Times New Roman" w:eastAsia="Times New Roman" w:hAnsi="Times New Roman" w:cs="Times New Roman"/>
          <w:b/>
          <w:bCs/>
          <w:sz w:val="24"/>
          <w:szCs w:val="24"/>
          <w:lang w:eastAsia="lt-LT"/>
        </w:rPr>
        <w:t>Veiklos sritys:</w:t>
      </w:r>
    </w:p>
    <w:p w:rsidR="00661363" w:rsidRPr="00C34B55" w:rsidRDefault="00C34B55" w:rsidP="00C34B55">
      <w:pPr>
        <w:pStyle w:val="Sraopastraipa"/>
        <w:numPr>
          <w:ilvl w:val="0"/>
          <w:numId w:val="8"/>
        </w:numPr>
        <w:spacing w:after="0" w:line="240" w:lineRule="auto"/>
        <w:jc w:val="both"/>
        <w:rPr>
          <w:rFonts w:ascii="Times New Roman" w:hAnsi="Times New Roman" w:cs="Times New Roman"/>
          <w:sz w:val="24"/>
          <w:szCs w:val="24"/>
        </w:rPr>
      </w:pPr>
      <w:r w:rsidRPr="00C34B55">
        <w:rPr>
          <w:rFonts w:ascii="Times New Roman" w:hAnsi="Times New Roman" w:cs="Times New Roman"/>
          <w:sz w:val="24"/>
          <w:szCs w:val="24"/>
        </w:rPr>
        <w:t>pedagogų kvalifikacijos t</w:t>
      </w:r>
      <w:r w:rsidR="003E1692">
        <w:rPr>
          <w:rFonts w:ascii="Times New Roman" w:hAnsi="Times New Roman" w:cs="Times New Roman"/>
          <w:sz w:val="24"/>
          <w:szCs w:val="24"/>
        </w:rPr>
        <w:t>obulinimo veiklos organizavimas.</w:t>
      </w:r>
    </w:p>
    <w:p w:rsidR="00C34B55" w:rsidRDefault="007C121E" w:rsidP="00C34B55">
      <w:pPr>
        <w:pStyle w:val="Sraopastraip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metodin</w:t>
      </w:r>
      <w:r w:rsidR="00C34B55">
        <w:rPr>
          <w:rFonts w:ascii="Times New Roman" w:hAnsi="Times New Roman" w:cs="Times New Roman"/>
          <w:sz w:val="24"/>
          <w:szCs w:val="24"/>
        </w:rPr>
        <w:t>ės veik</w:t>
      </w:r>
      <w:r w:rsidR="003E1692">
        <w:rPr>
          <w:rFonts w:ascii="Times New Roman" w:hAnsi="Times New Roman" w:cs="Times New Roman"/>
          <w:sz w:val="24"/>
          <w:szCs w:val="24"/>
        </w:rPr>
        <w:t>los savivaldybėje koordinavimas.</w:t>
      </w:r>
    </w:p>
    <w:p w:rsidR="00C34B55" w:rsidRPr="00C34B55" w:rsidRDefault="00C34B55" w:rsidP="00C34B55">
      <w:pPr>
        <w:pStyle w:val="Sraopastraip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dalykinių olimpiadų ir konkursų organizavimas.</w:t>
      </w:r>
    </w:p>
    <w:p w:rsidR="00C2284C" w:rsidRPr="00C2284C" w:rsidRDefault="00C2284C" w:rsidP="00C2284C">
      <w:pPr>
        <w:shd w:val="clear" w:color="auto" w:fill="FFFFFF"/>
        <w:spacing w:after="0" w:line="240" w:lineRule="auto"/>
        <w:ind w:firstLine="426"/>
        <w:jc w:val="both"/>
        <w:rPr>
          <w:rFonts w:ascii="Times New Roman" w:eastAsia="Times New Roman" w:hAnsi="Times New Roman" w:cs="Times New Roman"/>
          <w:sz w:val="24"/>
          <w:szCs w:val="24"/>
          <w:lang w:eastAsia="lt-LT"/>
        </w:rPr>
      </w:pPr>
    </w:p>
    <w:p w:rsidR="003C770F" w:rsidRPr="00C2284C"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Pretendentas privalo pateikti šiuos dokumentus (toliau – dokumentai):</w:t>
      </w:r>
    </w:p>
    <w:p w:rsidR="003C770F" w:rsidRPr="00C2284C"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Prašymą leisti dalyvauti atrankoje.</w:t>
      </w:r>
    </w:p>
    <w:p w:rsidR="003C770F" w:rsidRPr="00C2284C"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Asmens tapatybę patvirtinančio dokumento kopiją.</w:t>
      </w:r>
    </w:p>
    <w:p w:rsidR="003C770F"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Išsilavinimą patvirtinančio dokumento kopiją.</w:t>
      </w:r>
    </w:p>
    <w:p w:rsidR="00B472B1" w:rsidRDefault="00B472B1"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B472B1">
        <w:rPr>
          <w:rFonts w:ascii="Times New Roman" w:eastAsia="Times New Roman" w:hAnsi="Times New Roman" w:cs="Times New Roman"/>
          <w:sz w:val="24"/>
          <w:szCs w:val="24"/>
          <w:lang w:eastAsia="lt-LT"/>
        </w:rPr>
        <w:t>valifikacinę kategoriją patvirtinančio dokumento kopiją</w:t>
      </w:r>
      <w:r>
        <w:rPr>
          <w:rFonts w:ascii="Times New Roman" w:eastAsia="Times New Roman" w:hAnsi="Times New Roman" w:cs="Times New Roman"/>
          <w:sz w:val="24"/>
          <w:szCs w:val="24"/>
          <w:lang w:eastAsia="lt-LT"/>
        </w:rPr>
        <w:t>.</w:t>
      </w:r>
    </w:p>
    <w:p w:rsidR="008E5EBE" w:rsidRDefault="008E5EBE" w:rsidP="008E5EBE">
      <w:pPr>
        <w:pStyle w:val="Sraopastraipa"/>
        <w:numPr>
          <w:ilvl w:val="0"/>
          <w:numId w:val="2"/>
        </w:numPr>
        <w:shd w:val="clear" w:color="auto" w:fill="FFFFFF"/>
        <w:tabs>
          <w:tab w:val="clear" w:pos="720"/>
          <w:tab w:val="left" w:pos="709"/>
        </w:tabs>
        <w:spacing w:after="0" w:line="240" w:lineRule="auto"/>
        <w:ind w:left="0" w:firstLine="360"/>
        <w:jc w:val="both"/>
        <w:rPr>
          <w:rFonts w:ascii="Times New Roman" w:eastAsia="Times New Roman" w:hAnsi="Times New Roman" w:cs="Times New Roman"/>
          <w:sz w:val="24"/>
          <w:szCs w:val="24"/>
          <w:lang w:eastAsia="lt-LT"/>
        </w:rPr>
      </w:pPr>
      <w:r w:rsidRPr="008E5EBE">
        <w:rPr>
          <w:rFonts w:ascii="Times New Roman" w:eastAsia="Times New Roman" w:hAnsi="Times New Roman" w:cs="Times New Roman"/>
          <w:sz w:val="24"/>
          <w:szCs w:val="24"/>
          <w:lang w:eastAsia="lt-LT"/>
        </w:rPr>
        <w:t>Valstybinės kalbos mokėjimo kvalifikacinės kategorijos pažymėjimo (jeigu taikomas valstybinės kalbos kvalifikacinės kategorijos reikalavimas) kopiją.</w:t>
      </w:r>
    </w:p>
    <w:p w:rsidR="003C770F" w:rsidRDefault="003C770F" w:rsidP="007F17F8">
      <w:pPr>
        <w:pStyle w:val="Sraopastraipa"/>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8E5EBE">
        <w:rPr>
          <w:rFonts w:ascii="Times New Roman" w:eastAsia="Times New Roman" w:hAnsi="Times New Roman" w:cs="Times New Roman"/>
          <w:sz w:val="24"/>
          <w:szCs w:val="24"/>
          <w:lang w:eastAsia="lt-LT"/>
        </w:rPr>
        <w:t>Gyvenimo aprašymą.</w:t>
      </w:r>
    </w:p>
    <w:p w:rsidR="000241AD" w:rsidRDefault="00B472B1"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Pažymą apie darbo stažą.</w:t>
      </w:r>
      <w:r w:rsidR="000241AD" w:rsidRPr="000241AD">
        <w:rPr>
          <w:rFonts w:ascii="Times New Roman" w:eastAsia="Times New Roman" w:hAnsi="Times New Roman" w:cs="Times New Roman"/>
          <w:sz w:val="24"/>
          <w:szCs w:val="24"/>
          <w:lang w:eastAsia="lt-LT"/>
        </w:rPr>
        <w:t xml:space="preserve"> </w:t>
      </w:r>
    </w:p>
    <w:p w:rsidR="000241AD" w:rsidRDefault="000241AD"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lastRenderedPageBreak/>
        <w:t>Pretendento anketą pagal Lietuvos Respublikos Vyriausybės 2017 m. birželio 21 d. nutarimu Nr. 496 „Dėl Lietuvos Respublikos darbo kodekso įgyvendinimo“ patvirtintu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priedą (pildoma Tarnyboje).</w:t>
      </w:r>
    </w:p>
    <w:p w:rsidR="000241AD" w:rsidRPr="000241AD" w:rsidRDefault="000241AD"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Sutikimą dėl asmens duomenų tvarkymo (pildomas Tarnyboje).</w:t>
      </w:r>
    </w:p>
    <w:p w:rsidR="003C770F" w:rsidRPr="000241AD" w:rsidRDefault="003C770F" w:rsidP="000241AD">
      <w:pPr>
        <w:pStyle w:val="Sraopastraipa"/>
        <w:numPr>
          <w:ilvl w:val="0"/>
          <w:numId w:val="2"/>
        </w:numPr>
        <w:spacing w:after="0" w:line="240" w:lineRule="auto"/>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Atrankai pretendentas taip pat gali pateikti buvusių darboviečių rekomendacij</w:t>
      </w:r>
      <w:r w:rsidR="00774E51" w:rsidRPr="000241AD">
        <w:rPr>
          <w:rFonts w:ascii="Times New Roman" w:eastAsia="Times New Roman" w:hAnsi="Times New Roman" w:cs="Times New Roman"/>
          <w:sz w:val="24"/>
          <w:szCs w:val="24"/>
          <w:lang w:eastAsia="lt-LT"/>
        </w:rPr>
        <w:t>as</w:t>
      </w:r>
      <w:r w:rsidRPr="000241AD">
        <w:rPr>
          <w:rFonts w:ascii="Times New Roman" w:eastAsia="Times New Roman" w:hAnsi="Times New Roman" w:cs="Times New Roman"/>
          <w:sz w:val="24"/>
          <w:szCs w:val="24"/>
          <w:lang w:eastAsia="lt-LT"/>
        </w:rPr>
        <w:t>.</w:t>
      </w:r>
    </w:p>
    <w:p w:rsidR="008C5599" w:rsidRPr="00C2284C" w:rsidRDefault="008C5599" w:rsidP="008C5599">
      <w:pPr>
        <w:shd w:val="clear" w:color="auto" w:fill="FFFFFF"/>
        <w:spacing w:after="0" w:line="240" w:lineRule="auto"/>
        <w:ind w:left="720"/>
        <w:rPr>
          <w:rFonts w:ascii="Times New Roman" w:eastAsia="Times New Roman" w:hAnsi="Times New Roman" w:cs="Times New Roman"/>
          <w:sz w:val="24"/>
          <w:szCs w:val="24"/>
          <w:lang w:eastAsia="lt-LT"/>
        </w:rPr>
      </w:pPr>
    </w:p>
    <w:p w:rsidR="003C770F" w:rsidRPr="00C2284C" w:rsidRDefault="003C770F" w:rsidP="00B472B1">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Dokumentų pateikimas:</w:t>
      </w:r>
    </w:p>
    <w:p w:rsidR="003C770F" w:rsidRDefault="003C770F" w:rsidP="00C2284C">
      <w:pPr>
        <w:shd w:val="clear" w:color="auto" w:fill="FFFFFF"/>
        <w:spacing w:after="0" w:line="240" w:lineRule="auto"/>
        <w:rPr>
          <w:rStyle w:val="Hipersaitas"/>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 xml:space="preserve">Pretendentai dokumentus pateikia į </w:t>
      </w:r>
      <w:r w:rsidR="00BA730B">
        <w:rPr>
          <w:rFonts w:ascii="Times New Roman" w:eastAsia="Times New Roman" w:hAnsi="Times New Roman" w:cs="Times New Roman"/>
          <w:sz w:val="24"/>
          <w:szCs w:val="24"/>
          <w:lang w:eastAsia="lt-LT"/>
        </w:rPr>
        <w:t>Visagino</w:t>
      </w:r>
      <w:r w:rsidRPr="00C2284C">
        <w:rPr>
          <w:rFonts w:ascii="Times New Roman" w:eastAsia="Times New Roman" w:hAnsi="Times New Roman" w:cs="Times New Roman"/>
          <w:sz w:val="24"/>
          <w:szCs w:val="24"/>
          <w:lang w:eastAsia="lt-LT"/>
        </w:rPr>
        <w:t xml:space="preserve"> švietimo pagalbos tarnybą adresu: </w:t>
      </w:r>
      <w:r w:rsidR="00BA730B">
        <w:rPr>
          <w:rFonts w:ascii="Times New Roman" w:eastAsia="Times New Roman" w:hAnsi="Times New Roman" w:cs="Times New Roman"/>
          <w:sz w:val="24"/>
          <w:szCs w:val="24"/>
          <w:lang w:eastAsia="lt-LT"/>
        </w:rPr>
        <w:t>Draugystės g. 12</w:t>
      </w:r>
      <w:r w:rsidRPr="00C2284C">
        <w:rPr>
          <w:rFonts w:ascii="Times New Roman" w:eastAsia="Times New Roman" w:hAnsi="Times New Roman" w:cs="Times New Roman"/>
          <w:sz w:val="24"/>
          <w:szCs w:val="24"/>
          <w:lang w:eastAsia="lt-LT"/>
        </w:rPr>
        <w:t xml:space="preserve">, </w:t>
      </w:r>
      <w:r w:rsidR="00BA730B">
        <w:rPr>
          <w:rFonts w:ascii="Times New Roman" w:eastAsia="Times New Roman" w:hAnsi="Times New Roman" w:cs="Times New Roman"/>
          <w:sz w:val="24"/>
          <w:szCs w:val="24"/>
          <w:lang w:eastAsia="lt-LT"/>
        </w:rPr>
        <w:t>Visaginas</w:t>
      </w:r>
      <w:r w:rsidRPr="00C2284C">
        <w:rPr>
          <w:rFonts w:ascii="Times New Roman" w:eastAsia="Times New Roman" w:hAnsi="Times New Roman" w:cs="Times New Roman"/>
          <w:sz w:val="24"/>
          <w:szCs w:val="24"/>
          <w:lang w:eastAsia="lt-LT"/>
        </w:rPr>
        <w:t xml:space="preserve"> arba atsiunčia el</w:t>
      </w:r>
      <w:r w:rsidR="00BA730B">
        <w:rPr>
          <w:rFonts w:ascii="Times New Roman" w:eastAsia="Times New Roman" w:hAnsi="Times New Roman" w:cs="Times New Roman"/>
          <w:sz w:val="24"/>
          <w:szCs w:val="24"/>
          <w:lang w:eastAsia="lt-LT"/>
        </w:rPr>
        <w:t xml:space="preserve">ektroniniu paštu </w:t>
      </w:r>
      <w:hyperlink r:id="rId8" w:history="1">
        <w:r w:rsidR="00927AE7" w:rsidRPr="000C185A">
          <w:rPr>
            <w:rStyle w:val="Hipersaitas"/>
            <w:rFonts w:ascii="Times New Roman" w:eastAsia="Times New Roman" w:hAnsi="Times New Roman" w:cs="Times New Roman"/>
            <w:sz w:val="24"/>
            <w:szCs w:val="24"/>
            <w:lang w:eastAsia="lt-LT"/>
          </w:rPr>
          <w:t>info@vspt.lt</w:t>
        </w:r>
      </w:hyperlink>
      <w:r w:rsidR="0085446B">
        <w:rPr>
          <w:rStyle w:val="Hipersaitas"/>
          <w:rFonts w:ascii="Times New Roman" w:eastAsia="Times New Roman" w:hAnsi="Times New Roman" w:cs="Times New Roman"/>
          <w:sz w:val="24"/>
          <w:szCs w:val="24"/>
          <w:lang w:eastAsia="lt-LT"/>
        </w:rPr>
        <w:t>.</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 xml:space="preserve">Dokumentai priimami: </w:t>
      </w:r>
      <w:r w:rsidR="006D6366" w:rsidRPr="006D6366">
        <w:rPr>
          <w:rFonts w:ascii="Times New Roman" w:eastAsia="Times New Roman" w:hAnsi="Times New Roman" w:cs="Times New Roman"/>
          <w:sz w:val="24"/>
          <w:szCs w:val="24"/>
          <w:lang w:eastAsia="lt-LT"/>
        </w:rPr>
        <w:t xml:space="preserve">iki </w:t>
      </w:r>
      <w:r w:rsidR="008C5599" w:rsidRPr="006D6366">
        <w:rPr>
          <w:rFonts w:ascii="Times New Roman" w:eastAsia="Times New Roman" w:hAnsi="Times New Roman" w:cs="Times New Roman"/>
          <w:sz w:val="24"/>
          <w:szCs w:val="24"/>
          <w:lang w:eastAsia="lt-LT"/>
        </w:rPr>
        <w:t xml:space="preserve"> </w:t>
      </w:r>
      <w:r w:rsidR="00DF6B67">
        <w:rPr>
          <w:rFonts w:ascii="Times New Roman" w:eastAsia="Times New Roman" w:hAnsi="Times New Roman" w:cs="Times New Roman"/>
          <w:bCs/>
          <w:sz w:val="24"/>
          <w:szCs w:val="24"/>
          <w:lang w:eastAsia="lt-LT"/>
        </w:rPr>
        <w:t xml:space="preserve">2022-10-20 </w:t>
      </w:r>
      <w:r w:rsidR="008C5599" w:rsidRPr="006D6366">
        <w:rPr>
          <w:rFonts w:ascii="Times New Roman" w:eastAsia="Times New Roman" w:hAnsi="Times New Roman" w:cs="Times New Roman"/>
          <w:sz w:val="24"/>
          <w:szCs w:val="24"/>
          <w:lang w:eastAsia="lt-LT"/>
        </w:rPr>
        <w:t>(imtinai).</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B472B1" w:rsidRPr="00B472B1" w:rsidRDefault="00B472B1" w:rsidP="00647B6A">
      <w:pPr>
        <w:shd w:val="clear" w:color="auto" w:fill="FFFFFF"/>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Pretendentų atrankos būdas: </w:t>
      </w:r>
      <w:r w:rsidR="00DF6B67">
        <w:rPr>
          <w:rFonts w:ascii="Times New Roman" w:eastAsia="Times New Roman" w:hAnsi="Times New Roman" w:cs="Times New Roman"/>
          <w:bCs/>
          <w:sz w:val="24"/>
          <w:szCs w:val="24"/>
          <w:lang w:eastAsia="lt-LT"/>
        </w:rPr>
        <w:t>pokalbis</w:t>
      </w:r>
      <w:r w:rsidRPr="00B472B1">
        <w:rPr>
          <w:rFonts w:ascii="Times New Roman" w:eastAsia="Times New Roman" w:hAnsi="Times New Roman" w:cs="Times New Roman"/>
          <w:bCs/>
          <w:sz w:val="24"/>
          <w:szCs w:val="24"/>
          <w:lang w:eastAsia="lt-LT"/>
        </w:rPr>
        <w:t>.</w:t>
      </w:r>
      <w:r w:rsidRPr="00B472B1">
        <w:rPr>
          <w:rFonts w:ascii="Times New Roman" w:eastAsia="Times New Roman" w:hAnsi="Times New Roman" w:cs="Times New Roman"/>
          <w:b/>
          <w:bCs/>
          <w:sz w:val="24"/>
          <w:szCs w:val="24"/>
          <w:lang w:eastAsia="lt-LT"/>
        </w:rPr>
        <w:t xml:space="preserve"> </w:t>
      </w:r>
      <w:r w:rsidRPr="00B472B1">
        <w:rPr>
          <w:rFonts w:ascii="Times New Roman" w:eastAsia="Times New Roman" w:hAnsi="Times New Roman" w:cs="Times New Roman"/>
          <w:bCs/>
          <w:sz w:val="24"/>
          <w:szCs w:val="24"/>
          <w:lang w:eastAsia="lt-LT"/>
        </w:rPr>
        <w:t>Pretendentai, atitinkantys atrankos reikalavimus</w:t>
      </w:r>
      <w:r w:rsidR="00807448">
        <w:rPr>
          <w:rFonts w:ascii="Times New Roman" w:eastAsia="Times New Roman" w:hAnsi="Times New Roman" w:cs="Times New Roman"/>
          <w:bCs/>
          <w:sz w:val="24"/>
          <w:szCs w:val="24"/>
          <w:lang w:eastAsia="lt-LT"/>
        </w:rPr>
        <w:t>,</w:t>
      </w:r>
      <w:r w:rsidRPr="00B472B1">
        <w:rPr>
          <w:rFonts w:ascii="Times New Roman" w:eastAsia="Times New Roman" w:hAnsi="Times New Roman" w:cs="Times New Roman"/>
          <w:bCs/>
          <w:sz w:val="24"/>
          <w:szCs w:val="24"/>
          <w:lang w:eastAsia="lt-LT"/>
        </w:rPr>
        <w:t xml:space="preserve"> apie pokalbio laiką bus informuojami asmeniškai.</w:t>
      </w:r>
    </w:p>
    <w:p w:rsidR="003C770F" w:rsidRPr="00C2284C" w:rsidRDefault="003C770F" w:rsidP="00647B6A">
      <w:pPr>
        <w:shd w:val="clear" w:color="auto" w:fill="FFFFFF"/>
        <w:spacing w:after="0" w:line="240" w:lineRule="auto"/>
        <w:jc w:val="both"/>
        <w:rPr>
          <w:rFonts w:ascii="Times New Roman" w:eastAsia="Times New Roman" w:hAnsi="Times New Roman" w:cs="Times New Roman"/>
          <w:sz w:val="24"/>
          <w:szCs w:val="24"/>
          <w:lang w:eastAsia="lt-LT"/>
        </w:rPr>
      </w:pPr>
    </w:p>
    <w:p w:rsidR="003C770F" w:rsidRPr="00C2284C"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Dokumentų originalai</w:t>
      </w:r>
      <w:r w:rsidR="00BA730B">
        <w:rPr>
          <w:rFonts w:ascii="Times New Roman" w:eastAsia="Times New Roman" w:hAnsi="Times New Roman" w:cs="Times New Roman"/>
          <w:sz w:val="24"/>
          <w:szCs w:val="24"/>
          <w:lang w:eastAsia="lt-LT"/>
        </w:rPr>
        <w:t xml:space="preserve"> pateikiami atrankos dieną ir pa</w:t>
      </w:r>
      <w:r w:rsidRPr="00C2284C">
        <w:rPr>
          <w:rFonts w:ascii="Times New Roman" w:eastAsia="Times New Roman" w:hAnsi="Times New Roman" w:cs="Times New Roman"/>
          <w:sz w:val="24"/>
          <w:szCs w:val="24"/>
          <w:lang w:eastAsia="lt-LT"/>
        </w:rPr>
        <w:t>tikrinti gražinami pretendentams.</w:t>
      </w:r>
    </w:p>
    <w:p w:rsidR="00B472B1" w:rsidRDefault="00B472B1" w:rsidP="00C2284C">
      <w:pPr>
        <w:shd w:val="clear" w:color="auto" w:fill="FFFFFF"/>
        <w:spacing w:after="0" w:line="240" w:lineRule="auto"/>
        <w:rPr>
          <w:rFonts w:ascii="Times New Roman" w:eastAsia="Times New Roman" w:hAnsi="Times New Roman" w:cs="Times New Roman"/>
          <w:b/>
          <w:bCs/>
          <w:sz w:val="24"/>
          <w:szCs w:val="24"/>
          <w:lang w:eastAsia="lt-LT"/>
        </w:rPr>
      </w:pPr>
    </w:p>
    <w:p w:rsidR="003C770F" w:rsidRPr="00C2284C" w:rsidRDefault="00BA730B" w:rsidP="00C2284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Telefonas</w:t>
      </w:r>
      <w:r w:rsidR="003C770F" w:rsidRPr="00C2284C">
        <w:rPr>
          <w:rFonts w:ascii="Times New Roman" w:eastAsia="Times New Roman" w:hAnsi="Times New Roman" w:cs="Times New Roman"/>
          <w:b/>
          <w:bCs/>
          <w:sz w:val="24"/>
          <w:szCs w:val="24"/>
          <w:lang w:eastAsia="lt-LT"/>
        </w:rPr>
        <w:t xml:space="preserve"> pasiteirauti:</w:t>
      </w:r>
      <w:r w:rsidR="003C770F" w:rsidRPr="00C2284C">
        <w:rPr>
          <w:rFonts w:ascii="Times New Roman" w:eastAsia="Times New Roman" w:hAnsi="Times New Roman" w:cs="Times New Roman"/>
          <w:sz w:val="24"/>
          <w:szCs w:val="24"/>
          <w:lang w:eastAsia="lt-LT"/>
        </w:rPr>
        <w:t xml:space="preserve"> </w:t>
      </w:r>
      <w:r w:rsidR="00647B6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w:t>
      </w:r>
      <w:r w:rsidR="00647B6A">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386</w:t>
      </w:r>
      <w:r w:rsidR="00647B6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60</w:t>
      </w:r>
      <w:r w:rsidR="00A53463">
        <w:rPr>
          <w:rFonts w:ascii="Times New Roman" w:eastAsia="Times New Roman" w:hAnsi="Times New Roman" w:cs="Times New Roman"/>
          <w:sz w:val="24"/>
          <w:szCs w:val="24"/>
          <w:lang w:eastAsia="lt-LT"/>
        </w:rPr>
        <w:t xml:space="preserve"> </w:t>
      </w:r>
      <w:r w:rsidR="0085446B">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099</w:t>
      </w:r>
      <w:r w:rsidR="0085446B">
        <w:rPr>
          <w:rFonts w:ascii="Times New Roman" w:eastAsia="Times New Roman" w:hAnsi="Times New Roman" w:cs="Times New Roman"/>
          <w:sz w:val="24"/>
          <w:szCs w:val="24"/>
          <w:lang w:eastAsia="lt-LT"/>
        </w:rPr>
        <w:t>.</w:t>
      </w:r>
    </w:p>
    <w:p w:rsidR="00006EFD" w:rsidRPr="00C2284C" w:rsidRDefault="00006EFD" w:rsidP="00C2284C">
      <w:pPr>
        <w:spacing w:after="0" w:line="240" w:lineRule="auto"/>
        <w:rPr>
          <w:rFonts w:ascii="Times New Roman" w:hAnsi="Times New Roman" w:cs="Times New Roman"/>
          <w:sz w:val="24"/>
          <w:szCs w:val="24"/>
        </w:rPr>
      </w:pPr>
    </w:p>
    <w:sectPr w:rsidR="00006EFD" w:rsidRPr="00C2284C" w:rsidSect="00BA730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340E"/>
    <w:multiLevelType w:val="hybridMultilevel"/>
    <w:tmpl w:val="D41017F8"/>
    <w:lvl w:ilvl="0" w:tplc="B1546BEC">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18F2A59"/>
    <w:multiLevelType w:val="hybridMultilevel"/>
    <w:tmpl w:val="EF845A38"/>
    <w:lvl w:ilvl="0" w:tplc="2DFC9DE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59927C7"/>
    <w:multiLevelType w:val="hybridMultilevel"/>
    <w:tmpl w:val="18ACF0C4"/>
    <w:lvl w:ilvl="0" w:tplc="C5F865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45853B9"/>
    <w:multiLevelType w:val="multilevel"/>
    <w:tmpl w:val="43B03D92"/>
    <w:lvl w:ilvl="0">
      <w:start w:val="5"/>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
    <w:nsid w:val="375871B4"/>
    <w:multiLevelType w:val="multilevel"/>
    <w:tmpl w:val="9498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A14FA"/>
    <w:multiLevelType w:val="multilevel"/>
    <w:tmpl w:val="F78A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F3EB1"/>
    <w:multiLevelType w:val="hybridMultilevel"/>
    <w:tmpl w:val="B7EAFB3C"/>
    <w:lvl w:ilvl="0" w:tplc="3E688F9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F304B42"/>
    <w:multiLevelType w:val="multilevel"/>
    <w:tmpl w:val="B742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0F"/>
    <w:rsid w:val="00006EFD"/>
    <w:rsid w:val="000241AD"/>
    <w:rsid w:val="001F477E"/>
    <w:rsid w:val="002C77DC"/>
    <w:rsid w:val="00346D6B"/>
    <w:rsid w:val="003C770F"/>
    <w:rsid w:val="003E1692"/>
    <w:rsid w:val="004F2F62"/>
    <w:rsid w:val="00595C45"/>
    <w:rsid w:val="00611A83"/>
    <w:rsid w:val="00647B6A"/>
    <w:rsid w:val="00661363"/>
    <w:rsid w:val="006B56ED"/>
    <w:rsid w:val="006D6366"/>
    <w:rsid w:val="00774E51"/>
    <w:rsid w:val="007C121E"/>
    <w:rsid w:val="00807448"/>
    <w:rsid w:val="0085446B"/>
    <w:rsid w:val="00896E5F"/>
    <w:rsid w:val="008C5599"/>
    <w:rsid w:val="008D000F"/>
    <w:rsid w:val="008E5EBE"/>
    <w:rsid w:val="00913DD2"/>
    <w:rsid w:val="00927AE7"/>
    <w:rsid w:val="009D027B"/>
    <w:rsid w:val="009D25E4"/>
    <w:rsid w:val="00A53463"/>
    <w:rsid w:val="00AC078F"/>
    <w:rsid w:val="00AD61E9"/>
    <w:rsid w:val="00B26A13"/>
    <w:rsid w:val="00B472B1"/>
    <w:rsid w:val="00BA730B"/>
    <w:rsid w:val="00BE51B5"/>
    <w:rsid w:val="00C2284C"/>
    <w:rsid w:val="00C34B55"/>
    <w:rsid w:val="00CA544F"/>
    <w:rsid w:val="00DA3CC4"/>
    <w:rsid w:val="00DF6B67"/>
    <w:rsid w:val="00E105A3"/>
    <w:rsid w:val="00ED1AB3"/>
    <w:rsid w:val="00F13B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C770F"/>
    <w:pPr>
      <w:spacing w:before="100" w:beforeAutospacing="1" w:after="100" w:afterAutospacing="1" w:line="240" w:lineRule="atLeast"/>
      <w:outlineLvl w:val="0"/>
    </w:pPr>
    <w:rPr>
      <w:rFonts w:ascii="Times New Roman" w:eastAsia="Times New Roman" w:hAnsi="Times New Roman" w:cs="Times New Roman"/>
      <w:color w:val="333333"/>
      <w:kern w:val="36"/>
      <w:sz w:val="45"/>
      <w:szCs w:val="4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C770F"/>
    <w:rPr>
      <w:rFonts w:ascii="Times New Roman" w:eastAsia="Times New Roman" w:hAnsi="Times New Roman" w:cs="Times New Roman"/>
      <w:color w:val="333333"/>
      <w:kern w:val="36"/>
      <w:sz w:val="45"/>
      <w:szCs w:val="45"/>
      <w:lang w:eastAsia="lt-LT"/>
    </w:rPr>
  </w:style>
  <w:style w:type="character" w:styleId="Hipersaitas">
    <w:name w:val="Hyperlink"/>
    <w:basedOn w:val="Numatytasispastraiposriftas"/>
    <w:uiPriority w:val="99"/>
    <w:unhideWhenUsed/>
    <w:rsid w:val="003C770F"/>
    <w:rPr>
      <w:strike w:val="0"/>
      <w:dstrike w:val="0"/>
      <w:color w:val="366698"/>
      <w:u w:val="none"/>
      <w:effect w:val="none"/>
    </w:rPr>
  </w:style>
  <w:style w:type="character" w:styleId="Grietas">
    <w:name w:val="Strong"/>
    <w:basedOn w:val="Numatytasispastraiposriftas"/>
    <w:uiPriority w:val="22"/>
    <w:qFormat/>
    <w:rsid w:val="003C770F"/>
    <w:rPr>
      <w:b/>
      <w:bCs/>
    </w:rPr>
  </w:style>
  <w:style w:type="paragraph" w:styleId="prastasistinklapis">
    <w:name w:val="Normal (Web)"/>
    <w:basedOn w:val="prastasis"/>
    <w:uiPriority w:val="99"/>
    <w:semiHidden/>
    <w:unhideWhenUsed/>
    <w:rsid w:val="003C77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st-meta1">
    <w:name w:val="post-meta1"/>
    <w:basedOn w:val="prastasis"/>
    <w:rsid w:val="003C770F"/>
    <w:pPr>
      <w:spacing w:before="100" w:beforeAutospacing="1" w:after="100" w:afterAutospacing="1" w:line="240" w:lineRule="auto"/>
    </w:pPr>
    <w:rPr>
      <w:rFonts w:ascii="Times New Roman" w:eastAsia="Times New Roman" w:hAnsi="Times New Roman" w:cs="Times New Roman"/>
      <w:sz w:val="21"/>
      <w:szCs w:val="21"/>
      <w:lang w:eastAsia="lt-LT"/>
    </w:rPr>
  </w:style>
  <w:style w:type="character" w:customStyle="1" w:styleId="published">
    <w:name w:val="published"/>
    <w:basedOn w:val="Numatytasispastraiposriftas"/>
    <w:rsid w:val="003C770F"/>
  </w:style>
  <w:style w:type="paragraph" w:styleId="Sraopastraipa">
    <w:name w:val="List Paragraph"/>
    <w:basedOn w:val="prastasis"/>
    <w:uiPriority w:val="34"/>
    <w:qFormat/>
    <w:rsid w:val="00B472B1"/>
    <w:pPr>
      <w:ind w:left="720"/>
      <w:contextualSpacing/>
    </w:pPr>
  </w:style>
  <w:style w:type="paragraph" w:styleId="Debesliotekstas">
    <w:name w:val="Balloon Text"/>
    <w:basedOn w:val="prastasis"/>
    <w:link w:val="DebesliotekstasDiagrama"/>
    <w:uiPriority w:val="99"/>
    <w:semiHidden/>
    <w:unhideWhenUsed/>
    <w:rsid w:val="00896E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6E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C770F"/>
    <w:pPr>
      <w:spacing w:before="100" w:beforeAutospacing="1" w:after="100" w:afterAutospacing="1" w:line="240" w:lineRule="atLeast"/>
      <w:outlineLvl w:val="0"/>
    </w:pPr>
    <w:rPr>
      <w:rFonts w:ascii="Times New Roman" w:eastAsia="Times New Roman" w:hAnsi="Times New Roman" w:cs="Times New Roman"/>
      <w:color w:val="333333"/>
      <w:kern w:val="36"/>
      <w:sz w:val="45"/>
      <w:szCs w:val="4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C770F"/>
    <w:rPr>
      <w:rFonts w:ascii="Times New Roman" w:eastAsia="Times New Roman" w:hAnsi="Times New Roman" w:cs="Times New Roman"/>
      <w:color w:val="333333"/>
      <w:kern w:val="36"/>
      <w:sz w:val="45"/>
      <w:szCs w:val="45"/>
      <w:lang w:eastAsia="lt-LT"/>
    </w:rPr>
  </w:style>
  <w:style w:type="character" w:styleId="Hipersaitas">
    <w:name w:val="Hyperlink"/>
    <w:basedOn w:val="Numatytasispastraiposriftas"/>
    <w:uiPriority w:val="99"/>
    <w:unhideWhenUsed/>
    <w:rsid w:val="003C770F"/>
    <w:rPr>
      <w:strike w:val="0"/>
      <w:dstrike w:val="0"/>
      <w:color w:val="366698"/>
      <w:u w:val="none"/>
      <w:effect w:val="none"/>
    </w:rPr>
  </w:style>
  <w:style w:type="character" w:styleId="Grietas">
    <w:name w:val="Strong"/>
    <w:basedOn w:val="Numatytasispastraiposriftas"/>
    <w:uiPriority w:val="22"/>
    <w:qFormat/>
    <w:rsid w:val="003C770F"/>
    <w:rPr>
      <w:b/>
      <w:bCs/>
    </w:rPr>
  </w:style>
  <w:style w:type="paragraph" w:styleId="prastasistinklapis">
    <w:name w:val="Normal (Web)"/>
    <w:basedOn w:val="prastasis"/>
    <w:uiPriority w:val="99"/>
    <w:semiHidden/>
    <w:unhideWhenUsed/>
    <w:rsid w:val="003C77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st-meta1">
    <w:name w:val="post-meta1"/>
    <w:basedOn w:val="prastasis"/>
    <w:rsid w:val="003C770F"/>
    <w:pPr>
      <w:spacing w:before="100" w:beforeAutospacing="1" w:after="100" w:afterAutospacing="1" w:line="240" w:lineRule="auto"/>
    </w:pPr>
    <w:rPr>
      <w:rFonts w:ascii="Times New Roman" w:eastAsia="Times New Roman" w:hAnsi="Times New Roman" w:cs="Times New Roman"/>
      <w:sz w:val="21"/>
      <w:szCs w:val="21"/>
      <w:lang w:eastAsia="lt-LT"/>
    </w:rPr>
  </w:style>
  <w:style w:type="character" w:customStyle="1" w:styleId="published">
    <w:name w:val="published"/>
    <w:basedOn w:val="Numatytasispastraiposriftas"/>
    <w:rsid w:val="003C770F"/>
  </w:style>
  <w:style w:type="paragraph" w:styleId="Sraopastraipa">
    <w:name w:val="List Paragraph"/>
    <w:basedOn w:val="prastasis"/>
    <w:uiPriority w:val="34"/>
    <w:qFormat/>
    <w:rsid w:val="00B472B1"/>
    <w:pPr>
      <w:ind w:left="720"/>
      <w:contextualSpacing/>
    </w:pPr>
  </w:style>
  <w:style w:type="paragraph" w:styleId="Debesliotekstas">
    <w:name w:val="Balloon Text"/>
    <w:basedOn w:val="prastasis"/>
    <w:link w:val="DebesliotekstasDiagrama"/>
    <w:uiPriority w:val="99"/>
    <w:semiHidden/>
    <w:unhideWhenUsed/>
    <w:rsid w:val="00896E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88018">
      <w:bodyDiv w:val="1"/>
      <w:marLeft w:val="0"/>
      <w:marRight w:val="0"/>
      <w:marTop w:val="0"/>
      <w:marBottom w:val="0"/>
      <w:divBdr>
        <w:top w:val="none" w:sz="0" w:space="0" w:color="auto"/>
        <w:left w:val="none" w:sz="0" w:space="0" w:color="auto"/>
        <w:bottom w:val="none" w:sz="0" w:space="0" w:color="auto"/>
        <w:right w:val="none" w:sz="0" w:space="0" w:color="auto"/>
      </w:divBdr>
      <w:divsChild>
        <w:div w:id="226956175">
          <w:marLeft w:val="0"/>
          <w:marRight w:val="0"/>
          <w:marTop w:val="0"/>
          <w:marBottom w:val="0"/>
          <w:divBdr>
            <w:top w:val="none" w:sz="0" w:space="0" w:color="auto"/>
            <w:left w:val="none" w:sz="0" w:space="0" w:color="auto"/>
            <w:bottom w:val="none" w:sz="0" w:space="0" w:color="auto"/>
            <w:right w:val="none" w:sz="0" w:space="0" w:color="auto"/>
          </w:divBdr>
          <w:divsChild>
            <w:div w:id="1080981136">
              <w:marLeft w:val="0"/>
              <w:marRight w:val="0"/>
              <w:marTop w:val="0"/>
              <w:marBottom w:val="0"/>
              <w:divBdr>
                <w:top w:val="none" w:sz="0" w:space="0" w:color="auto"/>
                <w:left w:val="none" w:sz="0" w:space="0" w:color="auto"/>
                <w:bottom w:val="none" w:sz="0" w:space="0" w:color="auto"/>
                <w:right w:val="none" w:sz="0" w:space="0" w:color="auto"/>
              </w:divBdr>
              <w:divsChild>
                <w:div w:id="88627121">
                  <w:marLeft w:val="0"/>
                  <w:marRight w:val="0"/>
                  <w:marTop w:val="0"/>
                  <w:marBottom w:val="0"/>
                  <w:divBdr>
                    <w:top w:val="none" w:sz="0" w:space="0" w:color="auto"/>
                    <w:left w:val="none" w:sz="0" w:space="0" w:color="auto"/>
                    <w:bottom w:val="none" w:sz="0" w:space="0" w:color="auto"/>
                    <w:right w:val="none" w:sz="0" w:space="0" w:color="auto"/>
                  </w:divBdr>
                  <w:divsChild>
                    <w:div w:id="1810515453">
                      <w:marLeft w:val="0"/>
                      <w:marRight w:val="0"/>
                      <w:marTop w:val="100"/>
                      <w:marBottom w:val="100"/>
                      <w:divBdr>
                        <w:top w:val="none" w:sz="0" w:space="0" w:color="auto"/>
                        <w:left w:val="none" w:sz="0" w:space="0" w:color="auto"/>
                        <w:bottom w:val="none" w:sz="0" w:space="0" w:color="auto"/>
                        <w:right w:val="none" w:sz="0" w:space="0" w:color="auto"/>
                      </w:divBdr>
                      <w:divsChild>
                        <w:div w:id="1699425052">
                          <w:marLeft w:val="0"/>
                          <w:marRight w:val="0"/>
                          <w:marTop w:val="0"/>
                          <w:marBottom w:val="0"/>
                          <w:divBdr>
                            <w:top w:val="none" w:sz="0" w:space="0" w:color="auto"/>
                            <w:left w:val="none" w:sz="0" w:space="0" w:color="auto"/>
                            <w:bottom w:val="none" w:sz="0" w:space="0" w:color="auto"/>
                            <w:right w:val="none" w:sz="0" w:space="0" w:color="auto"/>
                          </w:divBdr>
                          <w:divsChild>
                            <w:div w:id="253710064">
                              <w:marLeft w:val="0"/>
                              <w:marRight w:val="0"/>
                              <w:marTop w:val="0"/>
                              <w:marBottom w:val="0"/>
                              <w:divBdr>
                                <w:top w:val="none" w:sz="0" w:space="0" w:color="auto"/>
                                <w:left w:val="none" w:sz="0" w:space="0" w:color="auto"/>
                                <w:bottom w:val="none" w:sz="0" w:space="0" w:color="auto"/>
                                <w:right w:val="none" w:sz="0" w:space="0" w:color="auto"/>
                              </w:divBdr>
                              <w:divsChild>
                                <w:div w:id="700863889">
                                  <w:marLeft w:val="0"/>
                                  <w:marRight w:val="0"/>
                                  <w:marTop w:val="0"/>
                                  <w:marBottom w:val="0"/>
                                  <w:divBdr>
                                    <w:top w:val="none" w:sz="0" w:space="0" w:color="auto"/>
                                    <w:left w:val="none" w:sz="0" w:space="0" w:color="auto"/>
                                    <w:bottom w:val="none" w:sz="0" w:space="0" w:color="auto"/>
                                    <w:right w:val="none" w:sz="0" w:space="0" w:color="auto"/>
                                  </w:divBdr>
                                </w:div>
                                <w:div w:id="11726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spt.lt" TargetMode="External"/><Relationship Id="rId3" Type="http://schemas.microsoft.com/office/2007/relationships/stylesWithEffects" Target="stylesWithEffects.xml"/><Relationship Id="rId7" Type="http://schemas.openxmlformats.org/officeDocument/2006/relationships/hyperlink" Target="https://www.visaginospt.lt/wp-content/uploads/2020/04/Metodininko-pareigyb%C4%97s-apra%C5%A1ym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aginospt.lt/administracine-informacija/nuostat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2494</Words>
  <Characters>1422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laima</cp:lastModifiedBy>
  <cp:revision>2</cp:revision>
  <cp:lastPrinted>2019-07-19T04:44:00Z</cp:lastPrinted>
  <dcterms:created xsi:type="dcterms:W3CDTF">2022-10-07T11:04:00Z</dcterms:created>
  <dcterms:modified xsi:type="dcterms:W3CDTF">2022-10-07T11:04:00Z</dcterms:modified>
</cp:coreProperties>
</file>